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3F" w:rsidRPr="00FD3D3F" w:rsidRDefault="00FD3D3F" w:rsidP="00FD3D3F">
      <w:pPr>
        <w:shd w:val="clear" w:color="auto" w:fill="FFF4F9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3F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Информация о материально-техническом обеспечении образовательной деятельности для инвалидов и лиц с ограниченными возможностями здоровья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022"/>
        <w:gridCol w:w="7548"/>
      </w:tblGrid>
      <w:tr w:rsidR="00FD3D3F" w:rsidRPr="00FD3D3F" w:rsidTr="00FD3D3F">
        <w:trPr>
          <w:jc w:val="center"/>
        </w:trPr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 воспитания, в том числе приспособленных для использования инвалидами и лицами с 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Не имеется</w:t>
            </w:r>
          </w:p>
        </w:tc>
      </w:tr>
      <w:tr w:rsidR="00FD3D3F" w:rsidRPr="00FD3D3F" w:rsidTr="00FD3D3F">
        <w:trPr>
          <w:jc w:val="center"/>
        </w:trPr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D3F" w:rsidRPr="00FD3D3F" w:rsidTr="00FD3D3F">
        <w:trPr>
          <w:jc w:val="center"/>
        </w:trPr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Условия питания обучающихся, в том числе инвалидов и лиц с 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Оборудование и персонал пищеблока детского сада осуществляют потребность воспитанников в четырехразовом питании: завтрак, второй завтрак (фрукты, сок), обед, усиленный полдник. Создание отдельного меню для инвалидов и лиц с ОВЗ не предусмотрено и не практикуется.</w:t>
            </w:r>
          </w:p>
        </w:tc>
      </w:tr>
      <w:tr w:rsidR="00FD3D3F" w:rsidRPr="00FD3D3F" w:rsidTr="00FD3D3F">
        <w:trPr>
          <w:jc w:val="center"/>
        </w:trPr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Условия охраны здоровья обучающихся, в том числе инвалидов и лиц с 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Основной задачей медицинского персонала учреждения является четкая организация работы по наблюдению за состоянием здоровья детей. Важный этап — проведение профилактических мероприятий, направленных на обеспечение правильного физического и нервно-психического развития, а также снижение заболеваемости детей.</w:t>
            </w:r>
          </w:p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Медицинское обслуживание детей в детском саду осуществляется КГБУЗ «Районная больница района имени Лазо» министерства здравоохранения Хабаровского края. Проведение профилактических прививок осуществляется согласно плану проведения профилактических прививок и проводится медицинским работником детской консультации КГБУЗ РБ Лазо. Углубленный профилактический осмотр воспитанников 5–6 лет и 6–7 лет проводится по графику. В помещении детской консультации. В детском саду имеются медицинский кабинет и изолятор, бактерицидные облучатели для очищения воздуха. Санитарно-гигиеническое состояние ДОУ соответствует требованиям </w:t>
            </w:r>
            <w:proofErr w:type="spellStart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СанПин</w:t>
            </w:r>
            <w:proofErr w:type="spellEnd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2.4.1.3049-13: световой, </w:t>
            </w:r>
            <w:proofErr w:type="gramStart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воздушный</w:t>
            </w:r>
            <w:proofErr w:type="gramEnd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и питьевой режимы поддерживаются в норме. С целью снижения заболеваемости проводятся профилактические и закаливающие мероприятия (утренняя </w:t>
            </w: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гимнастика с использованием дыхательных упражнений, воздушные ванны, полоскание рта после каждого приема пищи, правильная организация прогулки, соблюдение температурного режима в течение дня).</w:t>
            </w:r>
          </w:p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Детский сад обслуживают два медицинских сотрудника: курирующий ДОУ участковый педиатр, одна медицинская сестра. Ежегодно составляется комплексный план оздоровления детей, с учетом возможностей ДОУ, который включает в себя оздоровительные мероприятия: закаливающие мероприятия; витаминотерапия, </w:t>
            </w:r>
            <w:proofErr w:type="spellStart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вакцинопрофилактика</w:t>
            </w:r>
            <w:proofErr w:type="spellEnd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ароматерапия</w:t>
            </w:r>
            <w:proofErr w:type="spellEnd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; элементы лечебной физической культуры.</w:t>
            </w:r>
          </w:p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Медицинский персонал наряду с администрацией несет ответственность за здоровье и физическое развитие детей, проведение лечебно-профилактических мероприятий, соблюдение санитарно-гигиенических норм, режима и обеспечение качества питания. Для поддержания здоровья детей, в летний период, проводятся закаливающие процедуры: воздушные и солнечные ванны, бодрящая гимнастика, мытье рук и ног прохладной водой, игры с водой на прогулке, хождение босиком. А так же, в летний период повышается общая калорийность питания на 10-15%, за счет включения свежих овощей, фруктов, ягод, соков, кисломолочных продуктов. Ежедневно проводится витаминизация 3-го блюда пищевой аскорбиновой кислотой. В осенне-зимний период проводятся противогриппозные мероприятия: курсы (элеутерококк, сироп шиповника), витаминотерапия, полоскание горла настойкой календулы, эвкалипта, закладывание </w:t>
            </w:r>
            <w:proofErr w:type="spellStart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оксолиновой</w:t>
            </w:r>
            <w:proofErr w:type="spellEnd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 мази в носовые ходы.</w:t>
            </w:r>
          </w:p>
        </w:tc>
      </w:tr>
      <w:tr w:rsidR="00FD3D3F" w:rsidRPr="00FD3D3F" w:rsidTr="00FD3D3F">
        <w:trPr>
          <w:jc w:val="center"/>
        </w:trPr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Доступ к информационным системам и информационно-телекоммуникационным сетям, в том числе приспособленным для использования инвалидами и лицами с 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>Не имеется</w:t>
            </w:r>
          </w:p>
        </w:tc>
      </w:tr>
      <w:tr w:rsidR="00FD3D3F" w:rsidRPr="00FD3D3F" w:rsidTr="00FD3D3F">
        <w:trPr>
          <w:jc w:val="center"/>
        </w:trPr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Электронные образовательные ресурсы, к которым обеспечивается доступ </w:t>
            </w:r>
            <w:proofErr w:type="gramStart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 xml:space="preserve">, в том числе приспособленные для использования инвалидами и лицами </w:t>
            </w: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с 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Не имеется</w:t>
            </w:r>
          </w:p>
        </w:tc>
      </w:tr>
      <w:tr w:rsidR="00FD3D3F" w:rsidRPr="00FD3D3F" w:rsidTr="00FD3D3F">
        <w:trPr>
          <w:jc w:val="center"/>
        </w:trPr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lastRenderedPageBreak/>
              <w:t>Наличие специальных технических средств обучения коллективного и индивидуального пользования для инвалидов и лиц с 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FD3D3F" w:rsidRPr="00FD3D3F" w:rsidRDefault="00FD3D3F" w:rsidP="00FD3D3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  <w:t>В ДОУ имеются 4 ноутбука, один с выходом в сеть Интернет. Специальные технические средства обучения коллективного и индивидуального пользования для инвалидов и лиц с ОВЗ отсутствуют.</w:t>
            </w:r>
          </w:p>
        </w:tc>
      </w:tr>
    </w:tbl>
    <w:p w:rsidR="003010BA" w:rsidRDefault="003010BA"/>
    <w:sectPr w:rsidR="003010BA" w:rsidSect="00FD3D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D3F"/>
    <w:rsid w:val="003010BA"/>
    <w:rsid w:val="00FD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D3D3F"/>
    <w:rPr>
      <w:i/>
      <w:iCs/>
    </w:rPr>
  </w:style>
  <w:style w:type="character" w:styleId="a5">
    <w:name w:val="Strong"/>
    <w:basedOn w:val="a0"/>
    <w:uiPriority w:val="22"/>
    <w:qFormat/>
    <w:rsid w:val="00FD3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2019-06-17T23:17:00Z</dcterms:created>
  <dcterms:modified xsi:type="dcterms:W3CDTF">2019-06-17T23:19:00Z</dcterms:modified>
</cp:coreProperties>
</file>