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D" w:rsidRDefault="001D29A6">
      <w:r w:rsidRPr="001D29A6">
        <w:drawing>
          <wp:inline distT="0" distB="0" distL="0" distR="0">
            <wp:extent cx="5940425" cy="1505971"/>
            <wp:effectExtent l="19050" t="0" r="3175" b="0"/>
            <wp:docPr id="1" name="Рисунок 1" descr="C:\Users\USER\Desktop\информация для сайта\печать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A6" w:rsidRDefault="001D29A6" w:rsidP="001D2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 Е Н И Е</w:t>
      </w:r>
    </w:p>
    <w:p w:rsidR="001D29A6" w:rsidRPr="001D29A6" w:rsidRDefault="001D29A6" w:rsidP="001D2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языках образования в муниципальном бюджетном образовательном учреждении детском саду № 1 рабочего поселка Хор муниципального района имени Лазо Хабаровского края </w:t>
      </w:r>
    </w:p>
    <w:p w:rsidR="001D29A6" w:rsidRPr="001D29A6" w:rsidRDefault="001D29A6" w:rsidP="001D2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9A6" w:rsidRDefault="001D29A6" w:rsidP="001D29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E1A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BF53FB" w:rsidRPr="00BF53FB" w:rsidRDefault="001D29A6" w:rsidP="00BF53F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FB">
        <w:rPr>
          <w:rFonts w:ascii="Times New Roman" w:hAnsi="Times New Roman"/>
          <w:sz w:val="28"/>
          <w:szCs w:val="28"/>
        </w:rPr>
        <w:t xml:space="preserve">Настоящее положение о языках образования (далее по тексту Положение) разработано для муниципального дошкольного образовательного учреждения детского сада № 1 рабочего поселка Хор муниципального района имени Лазо Хабаровского края (далее по тексту Учреждение) в соответствии  </w:t>
      </w:r>
      <w:r w:rsidR="00BF53FB"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BF53FB" w:rsidRPr="00BF53F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BF53FB" w:rsidRPr="00BF53F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образовании в Российской Федерации» от 29.12.2012 г. № 273 </w:t>
      </w:r>
      <w:r w:rsidR="00BF53FB" w:rsidRPr="00BF53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 ФЗ</w:t>
      </w:r>
      <w:r w:rsidR="00BF53FB"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3FB" w:rsidRPr="00BF53FB">
        <w:rPr>
          <w:rFonts w:ascii="Times New Roman" w:hAnsi="Times New Roman"/>
          <w:sz w:val="28"/>
          <w:szCs w:val="28"/>
        </w:rPr>
        <w:t>(ч. 6 ст.14); (</w:t>
      </w:r>
      <w:proofErr w:type="gramStart"/>
      <w:r w:rsidR="00BF53FB" w:rsidRPr="00BF53FB">
        <w:rPr>
          <w:rFonts w:ascii="Times New Roman" w:hAnsi="Times New Roman"/>
          <w:sz w:val="28"/>
          <w:szCs w:val="28"/>
        </w:rPr>
        <w:t>ч</w:t>
      </w:r>
      <w:proofErr w:type="gramEnd"/>
      <w:r w:rsidR="00BF53FB" w:rsidRPr="00BF53FB">
        <w:rPr>
          <w:rFonts w:ascii="Times New Roman" w:hAnsi="Times New Roman"/>
          <w:sz w:val="28"/>
          <w:szCs w:val="28"/>
        </w:rPr>
        <w:t>. 2 ст. 29); (ч. 2 ст. 60)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F53FB" w:rsidRPr="00BF53FB">
        <w:rPr>
          <w:rFonts w:ascii="Times New Roman" w:hAnsi="Times New Roman"/>
          <w:sz w:val="28"/>
          <w:szCs w:val="28"/>
        </w:rPr>
        <w:t>Федеральны</w:t>
      </w:r>
      <w:r w:rsidR="00BF53FB">
        <w:rPr>
          <w:rFonts w:ascii="Times New Roman" w:hAnsi="Times New Roman"/>
          <w:sz w:val="28"/>
          <w:szCs w:val="28"/>
        </w:rPr>
        <w:t>м</w:t>
      </w:r>
      <w:r w:rsidR="00BF53FB" w:rsidRPr="00BF53FB">
        <w:rPr>
          <w:rFonts w:ascii="Times New Roman" w:hAnsi="Times New Roman"/>
          <w:sz w:val="28"/>
          <w:szCs w:val="28"/>
        </w:rPr>
        <w:t xml:space="preserve"> закон</w:t>
      </w:r>
      <w:r w:rsidR="00BF53FB">
        <w:rPr>
          <w:rFonts w:ascii="Times New Roman" w:hAnsi="Times New Roman"/>
          <w:sz w:val="28"/>
          <w:szCs w:val="28"/>
        </w:rPr>
        <w:t>ом</w:t>
      </w:r>
      <w:r w:rsidR="00BF53FB" w:rsidRPr="00BF53FB">
        <w:rPr>
          <w:rFonts w:ascii="Times New Roman" w:hAnsi="Times New Roman"/>
          <w:sz w:val="28"/>
          <w:szCs w:val="28"/>
        </w:rPr>
        <w:t xml:space="preserve"> от 25 июля </w:t>
      </w:r>
      <w:smartTag w:uri="urn:schemas-microsoft-com:office:smarttags" w:element="metricconverter">
        <w:smartTagPr>
          <w:attr w:name="ProductID" w:val="2002 г"/>
        </w:smartTagPr>
        <w:r w:rsidR="00BF53FB" w:rsidRPr="00BF53FB">
          <w:rPr>
            <w:rFonts w:ascii="Times New Roman" w:hAnsi="Times New Roman"/>
            <w:sz w:val="28"/>
            <w:szCs w:val="28"/>
          </w:rPr>
          <w:t>2002 г</w:t>
        </w:r>
      </w:smartTag>
      <w:r w:rsidR="00BF53FB" w:rsidRPr="00BF53FB">
        <w:rPr>
          <w:rFonts w:ascii="Times New Roman" w:hAnsi="Times New Roman"/>
          <w:sz w:val="28"/>
          <w:szCs w:val="28"/>
        </w:rPr>
        <w:t xml:space="preserve">. N 115-ФЗ "О правовом положении </w:t>
      </w:r>
      <w:r w:rsidR="00BF53FB">
        <w:rPr>
          <w:rFonts w:ascii="Times New Roman" w:hAnsi="Times New Roman"/>
          <w:sz w:val="28"/>
          <w:szCs w:val="28"/>
        </w:rPr>
        <w:t xml:space="preserve"> </w:t>
      </w:r>
      <w:r w:rsidR="00BF53FB" w:rsidRPr="00BF53FB">
        <w:rPr>
          <w:rFonts w:ascii="Times New Roman" w:hAnsi="Times New Roman"/>
          <w:sz w:val="28"/>
          <w:szCs w:val="28"/>
        </w:rPr>
        <w:t>иностранных граждан в Российской Федерации" (Собрание законодательства Российской Федерации, 2002, N 30, ст. 3032)</w:t>
      </w:r>
      <w:r w:rsidR="00BF53FB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>с Приказом Министерства образования и науки  Российской Федерации от 17.10.2013г. № 1155 «Об утверждении федерального государственного образовательного стандарта дошкольного образования»,  с Приказом Министерства 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с</w:t>
      </w:r>
      <w:r w:rsidRPr="00BF53FB">
        <w:rPr>
          <w:rFonts w:ascii="Arial" w:hAnsi="Arial" w:cs="Arial"/>
          <w:b/>
          <w:bCs/>
          <w:color w:val="444444"/>
          <w:sz w:val="27"/>
          <w:szCs w:val="27"/>
        </w:rPr>
        <w:t xml:space="preserve"> </w:t>
      </w:r>
      <w:r w:rsidRPr="00BF53FB">
        <w:rPr>
          <w:rFonts w:ascii="Times New Roman" w:hAnsi="Times New Roman"/>
          <w:bCs/>
          <w:sz w:val="28"/>
          <w:szCs w:val="28"/>
        </w:rPr>
        <w:t>законом РФ от 01.06.2005 № 53-ФЗ «О государственном языке Российской Федерации», с законом</w:t>
      </w:r>
      <w:proofErr w:type="gramEnd"/>
      <w:r w:rsidRPr="00BF53FB">
        <w:rPr>
          <w:rFonts w:ascii="Times New Roman" w:hAnsi="Times New Roman"/>
          <w:bCs/>
          <w:sz w:val="28"/>
          <w:szCs w:val="28"/>
        </w:rPr>
        <w:t xml:space="preserve"> РФ от 25.10.1991 №1807-I «О языках народов Российской Федерации»,</w:t>
      </w:r>
      <w:r w:rsidRPr="00BF53F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и нормативными  документами Учреждения.</w:t>
      </w:r>
    </w:p>
    <w:p w:rsidR="001D29A6" w:rsidRPr="00BF53FB" w:rsidRDefault="001D29A6" w:rsidP="00BF53F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FB">
        <w:rPr>
          <w:rFonts w:ascii="Times New Roman" w:hAnsi="Times New Roman"/>
          <w:sz w:val="28"/>
          <w:szCs w:val="28"/>
        </w:rPr>
        <w:t xml:space="preserve">Настоящее Положение определяет языки образования в Учреждении, осуществляющем образовательную деятельность по реализуемым им образовательным программам, в соответствии с законодательством Российской Федерации. </w:t>
      </w:r>
    </w:p>
    <w:p w:rsidR="001D29A6" w:rsidRPr="00D80E1A" w:rsidRDefault="001D29A6" w:rsidP="001D29A6">
      <w:pPr>
        <w:pStyle w:val="a5"/>
        <w:spacing w:after="0" w:line="240" w:lineRule="auto"/>
        <w:ind w:left="1288"/>
        <w:jc w:val="both"/>
        <w:rPr>
          <w:rFonts w:ascii="Times New Roman" w:hAnsi="Times New Roman"/>
          <w:sz w:val="28"/>
          <w:szCs w:val="28"/>
        </w:rPr>
      </w:pPr>
    </w:p>
    <w:p w:rsidR="001D29A6" w:rsidRPr="00FF0453" w:rsidRDefault="001D29A6" w:rsidP="001D29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453">
        <w:rPr>
          <w:rFonts w:ascii="Times New Roman" w:hAnsi="Times New Roman"/>
          <w:b/>
          <w:sz w:val="28"/>
          <w:szCs w:val="28"/>
        </w:rPr>
        <w:t>Требования к языкам при осуществлении образовательной деятельности</w:t>
      </w:r>
    </w:p>
    <w:p w:rsidR="001D29A6" w:rsidRDefault="001D29A6" w:rsidP="001D2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3FB" w:rsidRDefault="001D29A6" w:rsidP="00BF53F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FB">
        <w:rPr>
          <w:rFonts w:ascii="Times New Roman" w:hAnsi="Times New Roman"/>
          <w:sz w:val="28"/>
          <w:szCs w:val="28"/>
        </w:rPr>
        <w:lastRenderedPageBreak/>
        <w:t>В Учреждении образовательная деятельность осуществляется на русском языке, если настоящим Положением не установлено иное</w:t>
      </w:r>
      <w:r w:rsidR="00BF53FB">
        <w:rPr>
          <w:rFonts w:ascii="Times New Roman" w:hAnsi="Times New Roman"/>
          <w:sz w:val="28"/>
          <w:szCs w:val="28"/>
        </w:rPr>
        <w:t>.</w:t>
      </w:r>
    </w:p>
    <w:p w:rsidR="00BF53FB" w:rsidRPr="00BF53FB" w:rsidRDefault="00BF53FB" w:rsidP="00BF53F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FB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предоставляют в Учреждение  на русском языке или вместе с заверенным в установленном порядке переводом на русский язык. </w:t>
      </w:r>
    </w:p>
    <w:p w:rsidR="001D29A6" w:rsidRPr="00DE3243" w:rsidRDefault="001D29A6" w:rsidP="001D29A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B06">
        <w:rPr>
          <w:rFonts w:ascii="Times New Roman" w:hAnsi="Times New Roman"/>
          <w:sz w:val="28"/>
          <w:szCs w:val="28"/>
        </w:rPr>
        <w:t xml:space="preserve">Преподавание и изучение русского языка осуществляются в процессе учебной деятельности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B5B06">
        <w:rPr>
          <w:rFonts w:ascii="Times New Roman" w:hAnsi="Times New Roman"/>
          <w:sz w:val="28"/>
          <w:szCs w:val="28"/>
        </w:rPr>
        <w:t>соответствии с федеральными государственными образовательными стандартами.</w:t>
      </w:r>
    </w:p>
    <w:p w:rsidR="001D29A6" w:rsidRPr="00DE3243" w:rsidRDefault="001D29A6" w:rsidP="001D29A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дошкольного </w:t>
      </w:r>
      <w:r w:rsidRPr="00FF0453">
        <w:rPr>
          <w:rFonts w:ascii="Times New Roman" w:hAnsi="Times New Roman"/>
          <w:sz w:val="28"/>
          <w:szCs w:val="28"/>
        </w:rPr>
        <w:t>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D29A6" w:rsidRPr="00DE3243" w:rsidRDefault="001D29A6" w:rsidP="001D29A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0453">
        <w:rPr>
          <w:rFonts w:ascii="Times New Roman" w:hAnsi="Times New Roman"/>
          <w:sz w:val="28"/>
          <w:szCs w:val="28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D29A6" w:rsidRPr="00DE3243" w:rsidRDefault="001D29A6" w:rsidP="001D29A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0453">
        <w:rPr>
          <w:rFonts w:ascii="Times New Roman" w:hAnsi="Times New Roman"/>
          <w:sz w:val="28"/>
          <w:szCs w:val="28"/>
        </w:rPr>
        <w:t>Обучение и воспитание в Учреж</w:t>
      </w:r>
      <w:r>
        <w:rPr>
          <w:rFonts w:ascii="Times New Roman" w:hAnsi="Times New Roman"/>
          <w:sz w:val="28"/>
          <w:szCs w:val="28"/>
        </w:rPr>
        <w:t>дении ведётся на русском языке.</w:t>
      </w:r>
    </w:p>
    <w:p w:rsidR="001D29A6" w:rsidRDefault="001D29A6" w:rsidP="001D29A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0453">
        <w:rPr>
          <w:rFonts w:ascii="Times New Roman" w:hAnsi="Times New Roman"/>
          <w:sz w:val="28"/>
          <w:szCs w:val="28"/>
        </w:rPr>
        <w:t>В Учреждении создаются  усло</w:t>
      </w:r>
      <w:r>
        <w:rPr>
          <w:rFonts w:ascii="Times New Roman" w:hAnsi="Times New Roman"/>
          <w:sz w:val="28"/>
          <w:szCs w:val="28"/>
        </w:rPr>
        <w:t>вия для изучения русского языка</w:t>
      </w:r>
      <w:r w:rsidRPr="00FF0453">
        <w:rPr>
          <w:rFonts w:ascii="Times New Roman" w:hAnsi="Times New Roman"/>
          <w:sz w:val="28"/>
          <w:szCs w:val="28"/>
        </w:rPr>
        <w:t xml:space="preserve"> как государственного языка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D29A6" w:rsidRPr="00544FCF" w:rsidRDefault="001D29A6" w:rsidP="001D29A6">
      <w:pPr>
        <w:jc w:val="center"/>
        <w:rPr>
          <w:rFonts w:ascii="Times New Roman" w:hAnsi="Times New Roman"/>
          <w:sz w:val="28"/>
          <w:szCs w:val="28"/>
        </w:rPr>
      </w:pPr>
      <w:r w:rsidRPr="00544FCF">
        <w:rPr>
          <w:rFonts w:ascii="Times New Roman" w:hAnsi="Times New Roman"/>
          <w:sz w:val="28"/>
          <w:szCs w:val="28"/>
        </w:rPr>
        <w:t>3</w:t>
      </w:r>
      <w:r w:rsidRPr="00544FCF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1D29A6" w:rsidRPr="00544FCF" w:rsidRDefault="001D29A6" w:rsidP="001D29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4FC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FCF">
        <w:rPr>
          <w:rFonts w:ascii="Times New Roman" w:hAnsi="Times New Roman"/>
          <w:sz w:val="28"/>
          <w:szCs w:val="28"/>
        </w:rPr>
        <w:t xml:space="preserve">Изменения в настоящее Положение могут вноситься Учреждением 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44FCF">
        <w:rPr>
          <w:rFonts w:ascii="Times New Roman" w:hAnsi="Times New Roman"/>
          <w:sz w:val="28"/>
          <w:szCs w:val="28"/>
        </w:rPr>
        <w:t>соответствии с действующим законодательством и Уставом М</w:t>
      </w:r>
      <w:r>
        <w:rPr>
          <w:rFonts w:ascii="Times New Roman" w:hAnsi="Times New Roman"/>
          <w:sz w:val="28"/>
          <w:szCs w:val="28"/>
        </w:rPr>
        <w:t>Б</w:t>
      </w:r>
      <w:r w:rsidRPr="00544FCF">
        <w:rPr>
          <w:rFonts w:ascii="Times New Roman" w:hAnsi="Times New Roman"/>
          <w:sz w:val="28"/>
          <w:szCs w:val="28"/>
        </w:rPr>
        <w:t xml:space="preserve">ДОУ. </w:t>
      </w:r>
    </w:p>
    <w:p w:rsidR="001D29A6" w:rsidRDefault="001D29A6"/>
    <w:sectPr w:rsidR="001D29A6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824"/>
    <w:multiLevelType w:val="hybridMultilevel"/>
    <w:tmpl w:val="2960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477"/>
    <w:multiLevelType w:val="multilevel"/>
    <w:tmpl w:val="084A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A6"/>
    <w:rsid w:val="001D29A6"/>
    <w:rsid w:val="002C46DB"/>
    <w:rsid w:val="00590EF6"/>
    <w:rsid w:val="008B362D"/>
    <w:rsid w:val="00B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9A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F5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2017-02-06T05:54:00Z</dcterms:created>
  <dcterms:modified xsi:type="dcterms:W3CDTF">2017-02-06T06:18:00Z</dcterms:modified>
</cp:coreProperties>
</file>